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信阳师范学院2016—2017学年第二学期期末考试公修课安排表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页  第 页  教务处制</w:t>
      </w:r>
    </w:p>
    <w:tbl>
      <w:tblPr>
        <w:tblStyle w:val="6"/>
        <w:tblW w:w="211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76"/>
        <w:gridCol w:w="2609"/>
        <w:gridCol w:w="1392"/>
        <w:gridCol w:w="1429"/>
        <w:gridCol w:w="663"/>
        <w:gridCol w:w="2840"/>
        <w:gridCol w:w="1615"/>
        <w:gridCol w:w="1500"/>
        <w:gridCol w:w="660"/>
        <w:gridCol w:w="2520"/>
        <w:gridCol w:w="1618"/>
        <w:gridCol w:w="1297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306" w:type="dxa"/>
            <w:gridSpan w:val="2"/>
            <w:vMerge w:val="restart"/>
          </w:tcPr>
          <w:p>
            <w:r>
              <w:rPr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-31750</wp:posOffset>
                      </wp:positionV>
                      <wp:extent cx="1430020" cy="990600"/>
                      <wp:effectExtent l="3810" t="4445" r="13970" b="14605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0279" cy="990600"/>
                                <a:chOff x="1423" y="2052"/>
                                <a:chExt cx="2043" cy="1550"/>
                              </a:xfrm>
                            </wpg:grpSpPr>
                            <wps:wsp>
                              <wps:cNvPr id="1" name="__TH_L11"/>
                              <wps:cNvCnPr/>
                              <wps:spPr>
                                <a:xfrm>
                                  <a:off x="1423" y="2052"/>
                                  <a:ext cx="2043" cy="791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__TH_L12"/>
                              <wps:cNvCnPr/>
                              <wps:spPr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" name="__TH_B1113"/>
                              <wps:cNvSpPr txBox="1"/>
                              <wps:spPr>
                                <a:xfrm>
                                  <a:off x="2791" y="225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__TH_B1214"/>
                              <wps:cNvSpPr txBox="1"/>
                              <wps:spPr>
                                <a:xfrm>
                                  <a:off x="3180" y="231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__TH_B2115"/>
                              <wps:cNvSpPr txBox="1"/>
                              <wps:spPr>
                                <a:xfrm>
                                  <a:off x="2472" y="2837"/>
                                  <a:ext cx="20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" name="__TH_B2216"/>
                              <wps:cNvSpPr txBox="1"/>
                              <wps:spPr>
                                <a:xfrm>
                                  <a:off x="2859" y="30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" name="__TH_B3117"/>
                              <wps:cNvSpPr txBox="1"/>
                              <wps:spPr>
                                <a:xfrm>
                                  <a:off x="1619" y="2837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" name="__TH_B3218"/>
                              <wps:cNvSpPr txBox="1"/>
                              <wps:spPr>
                                <a:xfrm>
                                  <a:off x="1732" y="31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2.5pt;height:78pt;width:112.6pt;z-index:251661312;mso-width-relative:page;mso-height-relative:page;" coordorigin="1423,2052" coordsize="2043,1550" o:gfxdata="UEsDBAoAAAAAAIdO4kAAAAAAAAAAAAAAAAAEAAAAZHJzL1BLAwQUAAAACACHTuJAHh5rF9kAAAAK&#10;AQAADwAAAGRycy9kb3ducmV2LnhtbE2PwUrDQBCG74LvsIzgrd3d2ojEbIoU9VQEW0G8TbPTJDS7&#10;G7LbpH17x5O9zTAf/3x/sTq7Tow0xDZ4A3quQJCvgm19beBr9zZ7AhETeotd8GTgQhFW5e1NgbkN&#10;k/+kcZtqwSE+5migSanPpYxVQw7jPPTk+XYIg8PE61BLO+DE4a6TC6UepcPW84cGe1o3VB23J2fg&#10;fcLp5UG/jpvjYX352WUf3xtNxtzfafUMItE5/cPwp8/qULLTPpy8jaIzMNOK1RMPGXdiYKGXSxB7&#10;JjOtQJaFvK5Q/gJQSwMEFAAAAAgAh07iQAAmZhd2AwAAixAAAA4AAABkcnMvZTJvRG9jLnhtbO1Y&#10;y27bOBTdF+g/ENo3EinLDyFOgTZtpkAxU6DtOqAl6gFIJEEysbOfRZf9n/mewfzG3EtJtuMqbeMC&#10;7aLOQqH4uOQ9h+eI9PnzTduQW2FsreQyoGdRQITMVF7Lchl8/PD62Twg1nGZ80ZJsQzuhA2eXzx9&#10;cr7WqWCqUk0uDIEg0qZrvQwq53QahjarRMvtmdJCQmOhTMsdvJoyzA1fQ/S2CVkUTcO1Mrk2KhPW&#10;Qu1l1xhc+PhFITL3V1FY4UizDGBtzj+Nf67wGV6c87Q0XFd11i+DH7GKltcSJt2GuuSOkxtTfxGq&#10;rTOjrCrcWabaUBVFnQmfA2RDo4Nsroy60T6XMl2XegsTQHuA09Fhsz9v3xlS58tgERDJW6Dov3/+&#10;/vfzJ7JAbNa6TKHLldHv9TvTV5TdG6a7KUyL/yERsvGo3m1RFRtHMqikkzhiMwifQdtiEU2jHvas&#10;Am5wGJ2wOCDQyqKEdZRk1at+OIsm0IhjaZL4keEwb4jL265mrWEL2R1K9sdQel9xLTz4FiHoUaID&#10;StfXH/64fktph5Lv8lL2ENnUAloj+IwkOqC0S3O28EG3WfJUG+uuhGoJFpZBU0tcGE/57VvrgBTo&#10;OnTB6kaS9TKYxoAWyTiIqmi4g2KrgWYrSz/WqqbOX9dNgyOsKVcvG0NuOcrE/2FeEPdeN5zkktuq&#10;6+ebOrYqwfNXMifuTsMGkqD0AJfQijwgjQBjwBIE5KnjdfM9PWHqRsIKkNQOTCytVH7nMfb1QDbu&#10;0J/AOjtg3W9SnBk2xg+xTgHrBzb3jtMT7b+IdvCdzhK92F9QSuM9uaMjErd5odDBhvoHhA/+B86B&#10;DscSb6w83Qo/6e2NTf22elj3Br5mX9O9VKhnL7POAhYJS/yAvZa2dsJ02h4RmNusNtC40xpp3kgw&#10;Uvx0DgUzFFZD4UabuqzAmTrj6iX5k7Q5OSCJ0clABqjzMSTFdA55IkkxnWKME0n+EPaow8X4ZzO5&#10;TxKjNDmSJDaZgRsjSfN4dkDS4KVs6nV6UhIejscOluMkTQ9IYp0K+u/cY5TE5uBySFIcdSekfSUB&#10;fXiaO9ndN07/4yTN7pMUU+pVcARJdEo7kkaUBMfwnqSTkr56RRsnCS69+weHmNH5kXZHZ3FndzFd&#10;9Nem3+Dg4C92cOP1V5D+do5X6v13fznY/YZw8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AeHmsX&#10;2QAAAAoBAAAPAAAAAAAAAAEAIAAAACIAAABkcnMvZG93bnJldi54bWxQSwECFAAUAAAACACHTuJA&#10;ACZmF3YDAACLEAAADgAAAAAAAAABACAAAAAoAQAAZHJzL2Uyb0RvYy54bWxQSwUGAAAAAAYABgBZ&#10;AQAAEAcAAAAA&#10;">
                      <o:lock v:ext="edit" aspectratio="f"/>
                      <v:line id="__TH_L11" o:spid="_x0000_s1026" o:spt="20" style="position:absolute;left:1423;top:2052;height:791;width:2043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791;top:2259;height:262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3180;top:2316;height:262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472;top:2837;height:263;width:20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859;top:3011;height:262;width:252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263;width:25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262;width:253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6月21日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下午（15:30---17:30）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6月22日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下午（15:30---17:30）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6月23日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下午（15:30---17:30）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306" w:type="dxa"/>
            <w:gridSpan w:val="2"/>
            <w:vMerge w:val="continue"/>
          </w:tcPr>
          <w:p/>
        </w:tc>
        <w:tc>
          <w:tcPr>
            <w:tcW w:w="26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旅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2016级</w:t>
            </w:r>
            <w:r>
              <w:rPr>
                <w:rFonts w:hint="eastAsia"/>
                <w:lang w:eastAsia="zh-CN"/>
              </w:rPr>
              <w:t>旅游</w:t>
            </w:r>
            <w:r>
              <w:rPr>
                <w:rFonts w:hint="eastAsia"/>
                <w:lang w:val="en-US" w:eastAsia="zh-CN"/>
              </w:rPr>
              <w:t>1班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王艳平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卢俊阳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60+1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Theme="minorEastAsia" w:hAnsiTheme="minorEastAsia"/>
              </w:rPr>
              <w:t>II(B)</w:t>
            </w:r>
            <w:r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王艳平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梅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旅游心理学（下午）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李友亮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李晓英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60+3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2016旅游2班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  灵</w:t>
            </w:r>
          </w:p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叶  飞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Theme="minorEastAsia" w:hAnsiTheme="minorEastAsia"/>
              </w:rPr>
              <w:t>II(B)</w:t>
            </w:r>
            <w:r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任晓璐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卢俊阳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旅游心理学（下午）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谭美容</w:t>
            </w:r>
          </w:p>
          <w:p>
            <w:pPr>
              <w:spacing w:line="260" w:lineRule="exact"/>
              <w:jc w:val="center"/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罗艳玲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2016旅游3班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任晓璐</w:t>
            </w:r>
          </w:p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李明伟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Theme="minorEastAsia" w:hAnsiTheme="minorEastAsia"/>
              </w:rPr>
              <w:t>II(B)</w:t>
            </w:r>
            <w:r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胡宝珠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旅游心理学（下午）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慧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张占涛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6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重修名单：王毅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both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重修名单：王毅、韩升起、张梦琳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2015级旅游1班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  <w:lang w:eastAsia="zh-CN"/>
              </w:rPr>
              <w:t>餐饮服务与管理（下午）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李友亮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王艳平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王艳平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卢俊阳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61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Theme="minorEastAsia" w:hAnsiTheme="minorEastAsia"/>
              </w:rPr>
              <w:t>IV(B)</w:t>
            </w:r>
            <w:r>
              <w:rPr>
                <w:rFonts w:hint="eastAsia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SK213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丽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梅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2015级旅游2班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  <w:lang w:eastAsia="zh-CN"/>
              </w:rPr>
              <w:t>餐饮服务与管理（下午）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谭美容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罗艳玲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  灵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叶  飞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Theme="minorEastAsia" w:hAnsiTheme="minorEastAsia"/>
              </w:rPr>
              <w:t>IV(B)</w:t>
            </w:r>
            <w:r>
              <w:rPr>
                <w:rFonts w:hint="eastAsia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JG201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胡宝珠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静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2015级旅游3班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  <w:lang w:eastAsia="zh-CN"/>
              </w:rPr>
              <w:t>餐饮服务与管理（下午）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任晓璐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eastAsia="zh-CN"/>
              </w:rPr>
              <w:t>张占涛</w:t>
            </w:r>
          </w:p>
        </w:tc>
        <w:tc>
          <w:tcPr>
            <w:tcW w:w="663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任晓璐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李明伟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Theme="minorEastAsia" w:hAnsiTheme="minorEastAsia"/>
              </w:rPr>
              <w:t>IV(B)</w:t>
            </w:r>
            <w:r>
              <w:rPr>
                <w:rFonts w:hint="eastAsia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SK215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余慧玲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魏文轩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</w:tcPr>
          <w:p>
            <w:pPr>
              <w:jc w:val="center"/>
            </w:pPr>
          </w:p>
        </w:tc>
        <w:tc>
          <w:tcPr>
            <w:tcW w:w="1676" w:type="dxa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</w:tcPr>
          <w:p>
            <w:pPr>
              <w:spacing w:line="260" w:lineRule="exact"/>
            </w:pPr>
          </w:p>
        </w:tc>
        <w:tc>
          <w:tcPr>
            <w:tcW w:w="1392" w:type="dxa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</w:tcPr>
          <w:p>
            <w:pPr>
              <w:spacing w:line="260" w:lineRule="exact"/>
              <w:jc w:val="center"/>
            </w:pPr>
          </w:p>
        </w:tc>
        <w:tc>
          <w:tcPr>
            <w:tcW w:w="663" w:type="dxa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</w:tcPr>
          <w:p>
            <w:pPr>
              <w:spacing w:line="260" w:lineRule="exact"/>
            </w:pPr>
          </w:p>
        </w:tc>
        <w:tc>
          <w:tcPr>
            <w:tcW w:w="1615" w:type="dxa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</w:tcPr>
          <w:p>
            <w:pPr>
              <w:jc w:val="center"/>
            </w:pPr>
          </w:p>
        </w:tc>
        <w:tc>
          <w:tcPr>
            <w:tcW w:w="660" w:type="dxa"/>
          </w:tcPr>
          <w:p>
            <w:pPr>
              <w:jc w:val="center"/>
            </w:pPr>
          </w:p>
        </w:tc>
        <w:tc>
          <w:tcPr>
            <w:tcW w:w="2520" w:type="dxa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left="721" w:leftChars="86" w:hanging="540" w:hangingChars="300"/>
        <w:rPr>
          <w:rFonts w:ascii="黑体" w:hAnsi="宋体" w:eastAsia="黑体"/>
          <w:sz w:val="18"/>
        </w:rPr>
      </w:pPr>
    </w:p>
    <w:p>
      <w:pPr>
        <w:ind w:left="991" w:leftChars="86" w:hanging="810" w:hangingChars="450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w w:val="80"/>
          <w:sz w:val="18"/>
        </w:rPr>
        <w:t xml:space="preserve">1. </w:t>
      </w:r>
      <w:r>
        <w:rPr>
          <w:rFonts w:hint="eastAsia" w:ascii="宋体" w:hAnsi="宋体"/>
          <w:sz w:val="18"/>
        </w:rPr>
        <w:t>教务处工作人员于考前40分钟将试卷送到教2楼大厅（考场设在J2、J3、J4、J6、J7）、文科楼大厅（考场设在文科教学楼（W）、社科楼（SK）、逸夫楼（Y）、经管楼（JG）、教科楼（JK）、计算机楼（JSJ）、J9、数学楼(SX)、生物楼(SW)、艺术楼(YS)的教室）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2.请各学院通知相关监考教师提前半小时到相应位置领取试卷，到指定考场进行监考。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3.考试结束后，监考教师须将试卷和“考场记录单”一并送交有关教学单位；如有舞弊现象发生，应将作弊材料（包括作弊学生的试卷、夹带等）连同“考场记录单”直接送交考试管理科（办公楼230房间）。 </w:t>
      </w:r>
    </w:p>
    <w:sectPr>
      <w:footerReference r:id="rId3" w:type="default"/>
      <w:footerReference r:id="rId4" w:type="even"/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87"/>
    <w:rsid w:val="0011294D"/>
    <w:rsid w:val="00235E0A"/>
    <w:rsid w:val="0026597F"/>
    <w:rsid w:val="003355E9"/>
    <w:rsid w:val="00576C50"/>
    <w:rsid w:val="0065096C"/>
    <w:rsid w:val="006563C1"/>
    <w:rsid w:val="006C779A"/>
    <w:rsid w:val="00776AF8"/>
    <w:rsid w:val="008B32BE"/>
    <w:rsid w:val="008E3F16"/>
    <w:rsid w:val="00A90516"/>
    <w:rsid w:val="00B9102B"/>
    <w:rsid w:val="00BD4BF4"/>
    <w:rsid w:val="00CC5287"/>
    <w:rsid w:val="00DA17EB"/>
    <w:rsid w:val="00E56293"/>
    <w:rsid w:val="00F26D1A"/>
    <w:rsid w:val="016908DE"/>
    <w:rsid w:val="02994853"/>
    <w:rsid w:val="0304067F"/>
    <w:rsid w:val="035C2393"/>
    <w:rsid w:val="04225EB5"/>
    <w:rsid w:val="062724A6"/>
    <w:rsid w:val="06BB1453"/>
    <w:rsid w:val="0B611439"/>
    <w:rsid w:val="0D0E4978"/>
    <w:rsid w:val="0EF06192"/>
    <w:rsid w:val="10C41590"/>
    <w:rsid w:val="1438443B"/>
    <w:rsid w:val="165F72C3"/>
    <w:rsid w:val="16A14655"/>
    <w:rsid w:val="16F75B8D"/>
    <w:rsid w:val="17852D88"/>
    <w:rsid w:val="187F72BD"/>
    <w:rsid w:val="191E3AEF"/>
    <w:rsid w:val="1AAD1AD0"/>
    <w:rsid w:val="1B602BF9"/>
    <w:rsid w:val="1E360E55"/>
    <w:rsid w:val="22F464E8"/>
    <w:rsid w:val="24990D97"/>
    <w:rsid w:val="25A228CE"/>
    <w:rsid w:val="28CD1B01"/>
    <w:rsid w:val="2A2F0444"/>
    <w:rsid w:val="2AA83F0D"/>
    <w:rsid w:val="2BAB0C35"/>
    <w:rsid w:val="2C044B47"/>
    <w:rsid w:val="2C6F12AA"/>
    <w:rsid w:val="2F1A3DD4"/>
    <w:rsid w:val="2F562372"/>
    <w:rsid w:val="2F8213A0"/>
    <w:rsid w:val="303C73AF"/>
    <w:rsid w:val="32904380"/>
    <w:rsid w:val="32C02951"/>
    <w:rsid w:val="330630C5"/>
    <w:rsid w:val="337F1E1E"/>
    <w:rsid w:val="34563CEC"/>
    <w:rsid w:val="35E34777"/>
    <w:rsid w:val="35EC7605"/>
    <w:rsid w:val="37253E8A"/>
    <w:rsid w:val="382B20B3"/>
    <w:rsid w:val="39E27206"/>
    <w:rsid w:val="3B947503"/>
    <w:rsid w:val="3C0B7B0F"/>
    <w:rsid w:val="3C8B16E3"/>
    <w:rsid w:val="3C992BF7"/>
    <w:rsid w:val="3FBD249F"/>
    <w:rsid w:val="41EF4D3D"/>
    <w:rsid w:val="42AD2CB8"/>
    <w:rsid w:val="43C348B8"/>
    <w:rsid w:val="44D732A7"/>
    <w:rsid w:val="4857050F"/>
    <w:rsid w:val="4A660C1F"/>
    <w:rsid w:val="4AFB588F"/>
    <w:rsid w:val="4D7A49A9"/>
    <w:rsid w:val="4DC81BAD"/>
    <w:rsid w:val="4E1A0CAF"/>
    <w:rsid w:val="4E4740FD"/>
    <w:rsid w:val="4F5764B9"/>
    <w:rsid w:val="51E82F6F"/>
    <w:rsid w:val="52B23CBC"/>
    <w:rsid w:val="532E1087"/>
    <w:rsid w:val="534B2BB6"/>
    <w:rsid w:val="53722A75"/>
    <w:rsid w:val="54F72184"/>
    <w:rsid w:val="55802B56"/>
    <w:rsid w:val="5A1F080F"/>
    <w:rsid w:val="5DA00227"/>
    <w:rsid w:val="5DDD390F"/>
    <w:rsid w:val="5E7B6C91"/>
    <w:rsid w:val="5F0F1702"/>
    <w:rsid w:val="607522CE"/>
    <w:rsid w:val="60AE592B"/>
    <w:rsid w:val="617F0202"/>
    <w:rsid w:val="635A2D49"/>
    <w:rsid w:val="639C2AFB"/>
    <w:rsid w:val="63DE0FE6"/>
    <w:rsid w:val="67E13520"/>
    <w:rsid w:val="683C1890"/>
    <w:rsid w:val="696C5805"/>
    <w:rsid w:val="69EA2D61"/>
    <w:rsid w:val="6AC14AB2"/>
    <w:rsid w:val="6AEA5C76"/>
    <w:rsid w:val="6B815C9C"/>
    <w:rsid w:val="6C573C4E"/>
    <w:rsid w:val="6F7216EA"/>
    <w:rsid w:val="70F76266"/>
    <w:rsid w:val="724F0A16"/>
    <w:rsid w:val="75A07E88"/>
    <w:rsid w:val="764A0321"/>
    <w:rsid w:val="7679392A"/>
    <w:rsid w:val="786B381F"/>
    <w:rsid w:val="78863A19"/>
    <w:rsid w:val="78E108AF"/>
    <w:rsid w:val="78F92189"/>
    <w:rsid w:val="7A10746A"/>
    <w:rsid w:val="7B016CDB"/>
    <w:rsid w:val="7E264004"/>
    <w:rsid w:val="7EB625EF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858</Characters>
  <Lines>7</Lines>
  <Paragraphs>2</Paragraphs>
  <ScaleCrop>false</ScaleCrop>
  <LinksUpToDate>false</LinksUpToDate>
  <CharactersWithSpaces>1006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</cp:lastModifiedBy>
  <cp:lastPrinted>2017-05-31T09:42:00Z</cp:lastPrinted>
  <dcterms:modified xsi:type="dcterms:W3CDTF">2017-06-13T02:31:56Z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